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B2" w:rsidRPr="007E64B2" w:rsidRDefault="007E64B2" w:rsidP="007E64B2">
      <w:pPr>
        <w:shd w:val="clear" w:color="auto" w:fill="FFFFFF"/>
        <w:spacing w:after="0" w:line="405" w:lineRule="atLeast"/>
        <w:ind w:right="600"/>
        <w:outlineLvl w:val="0"/>
        <w:rPr>
          <w:rFonts w:ascii="Times New Roman" w:eastAsia="Times New Roman" w:hAnsi="Times New Roman" w:cs="Times New Roman"/>
          <w:color w:val="191919"/>
          <w:kern w:val="36"/>
          <w:sz w:val="36"/>
          <w:szCs w:val="36"/>
          <w:lang w:eastAsia="hu-HU"/>
        </w:rPr>
      </w:pPr>
      <w:r w:rsidRPr="007E64B2">
        <w:rPr>
          <w:rFonts w:ascii="Times New Roman" w:eastAsia="Times New Roman" w:hAnsi="Times New Roman" w:cs="Times New Roman"/>
          <w:color w:val="191919"/>
          <w:kern w:val="36"/>
          <w:sz w:val="36"/>
          <w:szCs w:val="36"/>
          <w:lang w:eastAsia="hu-HU"/>
        </w:rPr>
        <w:t>Ajánlattételi felhívás - Iskolagyümölcs- és Zöldség program 2025/2026. tanév</w:t>
      </w:r>
    </w:p>
    <w:p w:rsidR="007E64B2" w:rsidRDefault="007E64B2" w:rsidP="007E64B2">
      <w:pPr>
        <w:shd w:val="clear" w:color="auto" w:fill="FFFFFF"/>
        <w:spacing w:after="0" w:line="300" w:lineRule="atLeast"/>
        <w:rPr>
          <w:rFonts w:ascii="Times New Roman" w:eastAsia="Times New Roman" w:hAnsi="Times New Roman" w:cs="Times New Roman"/>
          <w:color w:val="40403D"/>
          <w:sz w:val="21"/>
          <w:szCs w:val="21"/>
          <w:lang w:eastAsia="hu-HU"/>
        </w:rPr>
      </w:pPr>
    </w:p>
    <w:p w:rsidR="007E64B2" w:rsidRDefault="007E64B2" w:rsidP="007E64B2">
      <w:pPr>
        <w:shd w:val="clear" w:color="auto" w:fill="FFFFFF"/>
        <w:spacing w:after="0" w:line="300" w:lineRule="atLeast"/>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1"/>
          <w:szCs w:val="21"/>
          <w:lang w:eastAsia="hu-HU"/>
        </w:rPr>
        <w:t xml:space="preserve">A beszerzés tárgya: az un. „Iskolagyümölcs- és iskolazöldség-program” keretében gyümölcs és zöldség termékek beszerzése/szállítása a </w:t>
      </w:r>
      <w:r>
        <w:rPr>
          <w:rFonts w:ascii="Times New Roman" w:eastAsia="Times New Roman" w:hAnsi="Times New Roman" w:cs="Times New Roman"/>
          <w:color w:val="40403D"/>
          <w:sz w:val="21"/>
          <w:szCs w:val="21"/>
          <w:lang w:eastAsia="hu-HU"/>
        </w:rPr>
        <w:t>Debrecen-Bánki Református Egyházközség</w:t>
      </w:r>
      <w:r w:rsidRPr="007E64B2">
        <w:rPr>
          <w:rFonts w:ascii="Times New Roman" w:eastAsia="Times New Roman" w:hAnsi="Times New Roman" w:cs="Times New Roman"/>
          <w:color w:val="40403D"/>
          <w:sz w:val="21"/>
          <w:szCs w:val="21"/>
          <w:lang w:eastAsia="hu-HU"/>
        </w:rPr>
        <w:t xml:space="preserve"> fenntartásában levő köznevelési intézmények tanulói (általános iskol</w:t>
      </w:r>
      <w:r>
        <w:rPr>
          <w:rFonts w:ascii="Times New Roman" w:eastAsia="Times New Roman" w:hAnsi="Times New Roman" w:cs="Times New Roman"/>
          <w:color w:val="40403D"/>
          <w:sz w:val="21"/>
          <w:szCs w:val="21"/>
          <w:lang w:eastAsia="hu-HU"/>
        </w:rPr>
        <w:t>a</w:t>
      </w:r>
      <w:r w:rsidRPr="007E64B2">
        <w:rPr>
          <w:rFonts w:ascii="Times New Roman" w:eastAsia="Times New Roman" w:hAnsi="Times New Roman" w:cs="Times New Roman"/>
          <w:color w:val="40403D"/>
          <w:sz w:val="21"/>
          <w:szCs w:val="21"/>
          <w:lang w:eastAsia="hu-HU"/>
        </w:rPr>
        <w:t>) számára az iskolagyümölcs- és iskolazöldség-program végrehajtásáról szóló 15/2021. (III.31.) AM rendeletben foglaltak alapján (2025/2026. tanév).</w:t>
      </w:r>
    </w:p>
    <w:p w:rsidR="007E64B2" w:rsidRPr="007E64B2" w:rsidRDefault="007E64B2" w:rsidP="007E64B2">
      <w:pPr>
        <w:shd w:val="clear" w:color="auto" w:fill="FFFFFF"/>
        <w:spacing w:after="0" w:line="300" w:lineRule="atLeast"/>
        <w:rPr>
          <w:rFonts w:ascii="Times New Roman" w:eastAsia="Times New Roman" w:hAnsi="Times New Roman" w:cs="Times New Roman"/>
          <w:color w:val="40403D"/>
          <w:sz w:val="21"/>
          <w:szCs w:val="21"/>
          <w:lang w:eastAsia="hu-HU"/>
        </w:rPr>
      </w:pPr>
    </w:p>
    <w:p w:rsidR="007E64B2" w:rsidRDefault="007E64B2" w:rsidP="007E64B2">
      <w:pPr>
        <w:shd w:val="clear" w:color="auto" w:fill="FFFFFF"/>
        <w:spacing w:after="0" w:line="240" w:lineRule="auto"/>
        <w:jc w:val="center"/>
        <w:rPr>
          <w:rFonts w:ascii="Times New Roman" w:eastAsia="Times New Roman" w:hAnsi="Times New Roman" w:cs="Times New Roman"/>
          <w:b/>
          <w:bCs/>
          <w:color w:val="40403D"/>
          <w:sz w:val="24"/>
          <w:szCs w:val="24"/>
          <w:lang w:eastAsia="hu-HU"/>
        </w:rPr>
      </w:pPr>
      <w:r w:rsidRPr="007E64B2">
        <w:rPr>
          <w:rFonts w:ascii="Times New Roman" w:eastAsia="Times New Roman" w:hAnsi="Times New Roman" w:cs="Times New Roman"/>
          <w:b/>
          <w:bCs/>
          <w:color w:val="40403D"/>
          <w:sz w:val="24"/>
          <w:szCs w:val="24"/>
          <w:lang w:eastAsia="hu-HU"/>
        </w:rPr>
        <w:t>AJÁNLATTÉTELI FELHÍVÁS</w:t>
      </w:r>
    </w:p>
    <w:p w:rsidR="007E64B2" w:rsidRPr="007E64B2" w:rsidRDefault="007E64B2" w:rsidP="007E64B2">
      <w:pPr>
        <w:shd w:val="clear" w:color="auto" w:fill="FFFFFF"/>
        <w:spacing w:after="0" w:line="240" w:lineRule="auto"/>
        <w:jc w:val="center"/>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lang w:eastAsia="hu-HU"/>
        </w:rPr>
        <w:t>1.</w:t>
      </w:r>
      <w:r w:rsidRPr="007E64B2">
        <w:rPr>
          <w:rFonts w:ascii="Times New Roman" w:eastAsia="Times New Roman" w:hAnsi="Times New Roman" w:cs="Times New Roman"/>
          <w:b/>
          <w:bCs/>
          <w:color w:val="40403D"/>
          <w:sz w:val="14"/>
          <w:szCs w:val="14"/>
          <w:lang w:eastAsia="hu-HU"/>
        </w:rPr>
        <w:t>    </w:t>
      </w:r>
      <w:r w:rsidRPr="007E64B2">
        <w:rPr>
          <w:rFonts w:ascii="Times New Roman" w:eastAsia="Times New Roman" w:hAnsi="Times New Roman" w:cs="Times New Roman"/>
          <w:b/>
          <w:bCs/>
          <w:color w:val="40403D"/>
          <w:sz w:val="24"/>
          <w:szCs w:val="24"/>
          <w:u w:val="single"/>
          <w:lang w:eastAsia="hu-HU"/>
        </w:rPr>
        <w:t>Az ajánlatkérő:</w:t>
      </w:r>
      <w:r w:rsidRPr="007E64B2">
        <w:rPr>
          <w:rFonts w:ascii="Times New Roman" w:eastAsia="Times New Roman" w:hAnsi="Times New Roman" w:cs="Times New Roman"/>
          <w:color w:val="40403D"/>
          <w:sz w:val="24"/>
          <w:szCs w:val="24"/>
          <w:lang w:eastAsia="hu-HU"/>
        </w:rPr>
        <w:t> </w:t>
      </w:r>
      <w:r>
        <w:rPr>
          <w:rFonts w:ascii="Times New Roman" w:eastAsia="Times New Roman" w:hAnsi="Times New Roman" w:cs="Times New Roman"/>
          <w:b/>
          <w:bCs/>
          <w:color w:val="40403D"/>
          <w:sz w:val="24"/>
          <w:szCs w:val="24"/>
          <w:lang w:eastAsia="hu-HU"/>
        </w:rPr>
        <w:t>Debrecen-Bánki Református Egyházközség</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székhely</w:t>
      </w:r>
      <w:proofErr w:type="gramEnd"/>
      <w:r w:rsidRPr="007E64B2">
        <w:rPr>
          <w:rFonts w:ascii="Times New Roman" w:eastAsia="Times New Roman" w:hAnsi="Times New Roman" w:cs="Times New Roman"/>
          <w:color w:val="40403D"/>
          <w:sz w:val="24"/>
          <w:szCs w:val="24"/>
          <w:lang w:eastAsia="hu-HU"/>
        </w:rPr>
        <w:t xml:space="preserve"> és levelezési cím: </w:t>
      </w:r>
      <w:r>
        <w:rPr>
          <w:rFonts w:ascii="Times New Roman" w:eastAsia="Times New Roman" w:hAnsi="Times New Roman" w:cs="Times New Roman"/>
          <w:color w:val="40403D"/>
          <w:sz w:val="24"/>
          <w:szCs w:val="24"/>
          <w:lang w:eastAsia="hu-HU"/>
        </w:rPr>
        <w:t>4002 Debrecen, Külső Diószegi út 176.</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telefonszáma</w:t>
      </w:r>
      <w:proofErr w:type="gramEnd"/>
      <w:r w:rsidRPr="007E64B2">
        <w:rPr>
          <w:rFonts w:ascii="Times New Roman" w:eastAsia="Times New Roman" w:hAnsi="Times New Roman" w:cs="Times New Roman"/>
          <w:color w:val="40403D"/>
          <w:sz w:val="24"/>
          <w:szCs w:val="24"/>
          <w:lang w:eastAsia="hu-HU"/>
        </w:rPr>
        <w:t xml:space="preserve">: </w:t>
      </w:r>
      <w:r>
        <w:rPr>
          <w:rFonts w:ascii="Times New Roman" w:eastAsia="Times New Roman" w:hAnsi="Times New Roman" w:cs="Times New Roman"/>
          <w:color w:val="40403D"/>
          <w:sz w:val="24"/>
          <w:szCs w:val="24"/>
          <w:lang w:eastAsia="hu-HU"/>
        </w:rPr>
        <w:t>52/890-307</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képviselője</w:t>
      </w:r>
      <w:proofErr w:type="gramEnd"/>
      <w:r w:rsidRPr="007E64B2">
        <w:rPr>
          <w:rFonts w:ascii="Times New Roman" w:eastAsia="Times New Roman" w:hAnsi="Times New Roman" w:cs="Times New Roman"/>
          <w:color w:val="40403D"/>
          <w:sz w:val="24"/>
          <w:szCs w:val="24"/>
          <w:lang w:eastAsia="hu-HU"/>
        </w:rPr>
        <w:t xml:space="preserve">: </w:t>
      </w:r>
      <w:r>
        <w:rPr>
          <w:rFonts w:ascii="Times New Roman" w:eastAsia="Times New Roman" w:hAnsi="Times New Roman" w:cs="Times New Roman"/>
          <w:color w:val="40403D"/>
          <w:sz w:val="24"/>
          <w:szCs w:val="24"/>
          <w:lang w:eastAsia="hu-HU"/>
        </w:rPr>
        <w:t>Buzás Dénes, lelkipásztor</w:t>
      </w:r>
    </w:p>
    <w:p w:rsidR="007E64B2" w:rsidRDefault="007E64B2" w:rsidP="007E64B2">
      <w:pPr>
        <w:shd w:val="clear" w:color="auto" w:fill="FFFFFF"/>
        <w:spacing w:after="0" w:line="240" w:lineRule="auto"/>
        <w:jc w:val="both"/>
        <w:rPr>
          <w:rFonts w:ascii="Times New Roman" w:eastAsia="Times New Roman" w:hAnsi="Times New Roman" w:cs="Times New Roman"/>
          <w:color w:val="40403D"/>
          <w:sz w:val="24"/>
          <w:szCs w:val="24"/>
          <w:lang w:eastAsia="hu-HU"/>
        </w:rPr>
      </w:pPr>
      <w:proofErr w:type="gramStart"/>
      <w:r w:rsidRPr="007E64B2">
        <w:rPr>
          <w:rFonts w:ascii="Times New Roman" w:eastAsia="Times New Roman" w:hAnsi="Times New Roman" w:cs="Times New Roman"/>
          <w:color w:val="40403D"/>
          <w:sz w:val="24"/>
          <w:szCs w:val="24"/>
          <w:u w:val="single"/>
          <w:lang w:eastAsia="hu-HU"/>
        </w:rPr>
        <w:t>kapcsolattartó</w:t>
      </w:r>
      <w:proofErr w:type="gramEnd"/>
      <w:r w:rsidRPr="007E64B2">
        <w:rPr>
          <w:rFonts w:ascii="Times New Roman" w:eastAsia="Times New Roman" w:hAnsi="Times New Roman" w:cs="Times New Roman"/>
          <w:color w:val="40403D"/>
          <w:sz w:val="24"/>
          <w:szCs w:val="24"/>
          <w:u w:val="single"/>
          <w:lang w:eastAsia="hu-HU"/>
        </w:rPr>
        <w:t>:</w:t>
      </w:r>
      <w:r w:rsidRPr="007E64B2">
        <w:rPr>
          <w:rFonts w:ascii="Times New Roman" w:eastAsia="Times New Roman" w:hAnsi="Times New Roman" w:cs="Times New Roman"/>
          <w:color w:val="40403D"/>
          <w:sz w:val="24"/>
          <w:szCs w:val="24"/>
          <w:lang w:eastAsia="hu-HU"/>
        </w:rPr>
        <w:t> </w:t>
      </w:r>
      <w:r>
        <w:rPr>
          <w:rFonts w:ascii="Times New Roman" w:eastAsia="Times New Roman" w:hAnsi="Times New Roman" w:cs="Times New Roman"/>
          <w:color w:val="40403D"/>
          <w:sz w:val="24"/>
          <w:szCs w:val="24"/>
          <w:lang w:eastAsia="hu-HU"/>
        </w:rPr>
        <w:t>Vajda-Papp Nóra</w:t>
      </w:r>
      <w:r w:rsidRPr="007E64B2">
        <w:rPr>
          <w:rFonts w:ascii="Times New Roman" w:eastAsia="Times New Roman" w:hAnsi="Times New Roman" w:cs="Times New Roman"/>
          <w:color w:val="40403D"/>
          <w:sz w:val="24"/>
          <w:szCs w:val="24"/>
          <w:lang w:eastAsia="hu-HU"/>
        </w:rPr>
        <w:t>, tel:</w:t>
      </w:r>
      <w:r w:rsidRPr="007E64B2">
        <w:rPr>
          <w:rFonts w:ascii="Times New Roman" w:eastAsia="Times New Roman" w:hAnsi="Times New Roman" w:cs="Times New Roman"/>
          <w:color w:val="184879"/>
          <w:sz w:val="18"/>
          <w:szCs w:val="18"/>
          <w:lang w:eastAsia="hu-HU"/>
        </w:rPr>
        <w:t> </w:t>
      </w:r>
      <w:r w:rsidRPr="007E64B2">
        <w:rPr>
          <w:rFonts w:ascii="Times New Roman" w:eastAsia="Times New Roman" w:hAnsi="Times New Roman" w:cs="Times New Roman"/>
          <w:color w:val="40403D"/>
          <w:sz w:val="24"/>
          <w:szCs w:val="24"/>
          <w:lang w:eastAsia="hu-HU"/>
        </w:rPr>
        <w:t>+36/</w:t>
      </w:r>
      <w:r>
        <w:rPr>
          <w:rFonts w:ascii="Times New Roman" w:eastAsia="Times New Roman" w:hAnsi="Times New Roman" w:cs="Times New Roman"/>
          <w:color w:val="40403D"/>
          <w:sz w:val="24"/>
          <w:szCs w:val="24"/>
          <w:lang w:eastAsia="hu-HU"/>
        </w:rPr>
        <w:t>70</w:t>
      </w:r>
      <w:r w:rsidRPr="007E64B2">
        <w:rPr>
          <w:rFonts w:ascii="Times New Roman" w:eastAsia="Times New Roman" w:hAnsi="Times New Roman" w:cs="Times New Roman"/>
          <w:color w:val="40403D"/>
          <w:sz w:val="24"/>
          <w:szCs w:val="24"/>
          <w:lang w:eastAsia="hu-HU"/>
        </w:rPr>
        <w:t>/</w:t>
      </w:r>
      <w:r>
        <w:rPr>
          <w:rFonts w:ascii="Times New Roman" w:eastAsia="Times New Roman" w:hAnsi="Times New Roman" w:cs="Times New Roman"/>
          <w:color w:val="40403D"/>
          <w:sz w:val="24"/>
          <w:szCs w:val="24"/>
          <w:lang w:eastAsia="hu-HU"/>
        </w:rPr>
        <w:t xml:space="preserve">629-1238; e-mail: </w:t>
      </w:r>
      <w:hyperlink r:id="rId5" w:history="1">
        <w:r w:rsidRPr="00D4378C">
          <w:rPr>
            <w:rStyle w:val="Hiperhivatkozs"/>
            <w:rFonts w:ascii="Times New Roman" w:eastAsia="Times New Roman" w:hAnsi="Times New Roman" w:cs="Times New Roman"/>
            <w:sz w:val="24"/>
            <w:szCs w:val="24"/>
            <w:lang w:eastAsia="hu-HU"/>
          </w:rPr>
          <w:t>bankirefegyhaz@gmail.com</w:t>
        </w:r>
      </w:hyperlink>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lang w:eastAsia="hu-HU"/>
        </w:rPr>
        <w:t>2.</w:t>
      </w:r>
      <w:r w:rsidRPr="007E64B2">
        <w:rPr>
          <w:rFonts w:ascii="Times New Roman" w:eastAsia="Times New Roman" w:hAnsi="Times New Roman" w:cs="Times New Roman"/>
          <w:b/>
          <w:bCs/>
          <w:color w:val="40403D"/>
          <w:sz w:val="14"/>
          <w:szCs w:val="14"/>
          <w:lang w:eastAsia="hu-HU"/>
        </w:rPr>
        <w:t>    </w:t>
      </w:r>
      <w:r w:rsidRPr="007E64B2">
        <w:rPr>
          <w:rFonts w:ascii="Times New Roman" w:eastAsia="Times New Roman" w:hAnsi="Times New Roman" w:cs="Times New Roman"/>
          <w:b/>
          <w:bCs/>
          <w:color w:val="40403D"/>
          <w:sz w:val="24"/>
          <w:szCs w:val="24"/>
          <w:u w:val="single"/>
          <w:lang w:eastAsia="hu-HU"/>
        </w:rPr>
        <w:t>A beszerzés tárgya</w:t>
      </w:r>
      <w:r w:rsidRPr="007E64B2">
        <w:rPr>
          <w:rFonts w:ascii="Times New Roman" w:eastAsia="Times New Roman" w:hAnsi="Times New Roman" w:cs="Times New Roman"/>
          <w:color w:val="40403D"/>
          <w:sz w:val="24"/>
          <w:szCs w:val="24"/>
          <w:lang w:eastAsia="hu-HU"/>
        </w:rPr>
        <w:t>: </w:t>
      </w:r>
      <w:r w:rsidRPr="007E64B2">
        <w:rPr>
          <w:rFonts w:ascii="Times New Roman" w:eastAsia="Times New Roman" w:hAnsi="Times New Roman" w:cs="Times New Roman"/>
          <w:b/>
          <w:bCs/>
          <w:color w:val="40403D"/>
          <w:sz w:val="24"/>
          <w:szCs w:val="24"/>
          <w:lang w:eastAsia="hu-HU"/>
        </w:rPr>
        <w:t>az un. „Iskolagyümölcs- és iskolazöldség-program” keretében gyümölcs és zöldség termékek beszerzése/szállítása a Sárvári Tankerületi Központ fenntartásában levő köznevelési intézmények tanulói (általános iskolák) számára az iskolagyümölcs- és iskolazöldség-program végrehajtásáról szóló 15/2021. (III.31.) AM rendeletben foglaltak alapján (2025/2026. tanév).</w:t>
      </w:r>
    </w:p>
    <w:p w:rsidR="007E64B2" w:rsidRPr="007E64B2" w:rsidRDefault="007E64B2" w:rsidP="007E64B2">
      <w:pPr>
        <w:shd w:val="clear" w:color="auto" w:fill="FFFFFF"/>
        <w:spacing w:after="2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2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 szerződés időtartama: </w:t>
      </w:r>
      <w:r w:rsidRPr="007E64B2">
        <w:rPr>
          <w:rFonts w:ascii="Times New Roman" w:eastAsia="Times New Roman" w:hAnsi="Times New Roman" w:cs="Times New Roman"/>
          <w:b/>
          <w:bCs/>
          <w:color w:val="40403D"/>
          <w:sz w:val="24"/>
          <w:szCs w:val="24"/>
          <w:lang w:eastAsia="hu-HU"/>
        </w:rPr>
        <w:t>2025/2026. tanítási év</w:t>
      </w:r>
    </w:p>
    <w:p w:rsidR="007E64B2" w:rsidRPr="007E64B2" w:rsidRDefault="007E64B2" w:rsidP="007E64B2">
      <w:pPr>
        <w:shd w:val="clear" w:color="auto" w:fill="FFFFFF"/>
        <w:spacing w:after="2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2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Teljesítési hely: </w:t>
      </w:r>
      <w:r>
        <w:rPr>
          <w:rFonts w:ascii="Times New Roman" w:eastAsia="Times New Roman" w:hAnsi="Times New Roman" w:cs="Times New Roman"/>
          <w:b/>
          <w:bCs/>
          <w:color w:val="40403D"/>
          <w:sz w:val="24"/>
          <w:szCs w:val="24"/>
          <w:lang w:eastAsia="hu-HU"/>
        </w:rPr>
        <w:t xml:space="preserve">4002 Debrecen, Külső Diószegi út 176. </w:t>
      </w:r>
      <w:r w:rsidRPr="007E64B2">
        <w:rPr>
          <w:rFonts w:ascii="Times New Roman" w:eastAsia="Times New Roman" w:hAnsi="Times New Roman" w:cs="Times New Roman"/>
          <w:color w:val="40403D"/>
          <w:sz w:val="24"/>
          <w:szCs w:val="24"/>
          <w:lang w:eastAsia="hu-HU"/>
        </w:rPr>
        <w:t>területén működő köznevelési intézmény</w:t>
      </w:r>
      <w:r>
        <w:rPr>
          <w:rFonts w:ascii="Times New Roman" w:eastAsia="Times New Roman" w:hAnsi="Times New Roman" w:cs="Times New Roman"/>
          <w:color w:val="40403D"/>
          <w:sz w:val="24"/>
          <w:szCs w:val="24"/>
          <w:lang w:eastAsia="hu-HU"/>
        </w:rPr>
        <w:t>.</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érintett köznevelési intézmények körét, a várható tanulólétszámot a felhívás </w:t>
      </w:r>
      <w:r w:rsidRPr="007E64B2">
        <w:rPr>
          <w:rFonts w:ascii="Times New Roman" w:eastAsia="Times New Roman" w:hAnsi="Times New Roman" w:cs="Times New Roman"/>
          <w:b/>
          <w:bCs/>
          <w:color w:val="40403D"/>
          <w:sz w:val="24"/>
          <w:szCs w:val="24"/>
          <w:lang w:eastAsia="hu-HU"/>
        </w:rPr>
        <w:t>1. sz. melléklete</w:t>
      </w:r>
      <w:r w:rsidRPr="007E64B2">
        <w:rPr>
          <w:rFonts w:ascii="Times New Roman" w:eastAsia="Times New Roman" w:hAnsi="Times New Roman" w:cs="Times New Roman"/>
          <w:color w:val="40403D"/>
          <w:sz w:val="24"/>
          <w:szCs w:val="24"/>
          <w:lang w:eastAsia="hu-HU"/>
        </w:rPr>
        <w:t> tartalmazza.</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685068" w:rsidRDefault="007E64B2" w:rsidP="007E64B2">
      <w:pPr>
        <w:shd w:val="clear" w:color="auto" w:fill="FFFFFF"/>
        <w:spacing w:after="0" w:line="240" w:lineRule="auto"/>
        <w:jc w:val="both"/>
        <w:rPr>
          <w:rFonts w:ascii="Times New Roman" w:eastAsia="Times New Roman" w:hAnsi="Times New Roman" w:cs="Times New Roman"/>
          <w:color w:val="40403D"/>
          <w:sz w:val="24"/>
          <w:szCs w:val="24"/>
          <w:lang w:eastAsia="hu-HU"/>
        </w:rPr>
      </w:pPr>
      <w:r w:rsidRPr="007E64B2">
        <w:rPr>
          <w:rFonts w:ascii="Times New Roman" w:eastAsia="Times New Roman" w:hAnsi="Times New Roman" w:cs="Times New Roman"/>
          <w:b/>
          <w:bCs/>
          <w:color w:val="40403D"/>
          <w:sz w:val="24"/>
          <w:szCs w:val="24"/>
          <w:u w:val="single"/>
          <w:lang w:eastAsia="hu-HU"/>
        </w:rPr>
        <w:t>Az ajánlatok beérkezése:</w:t>
      </w:r>
      <w:r w:rsidRPr="007E64B2">
        <w:rPr>
          <w:rFonts w:ascii="Times New Roman" w:eastAsia="Times New Roman" w:hAnsi="Times New Roman" w:cs="Times New Roman"/>
          <w:color w:val="40403D"/>
          <w:sz w:val="24"/>
          <w:szCs w:val="24"/>
          <w:lang w:eastAsia="hu-HU"/>
        </w:rPr>
        <w:t> </w:t>
      </w:r>
    </w:p>
    <w:p w:rsidR="00685068" w:rsidRDefault="007E64B2" w:rsidP="007E64B2">
      <w:pPr>
        <w:shd w:val="clear" w:color="auto" w:fill="FFFFFF"/>
        <w:spacing w:after="0" w:line="240" w:lineRule="auto"/>
        <w:jc w:val="both"/>
        <w:rPr>
          <w:rFonts w:ascii="Times New Roman" w:eastAsia="Times New Roman" w:hAnsi="Times New Roman" w:cs="Times New Roman"/>
          <w:color w:val="40403D"/>
          <w:sz w:val="24"/>
          <w:szCs w:val="24"/>
          <w:lang w:eastAsia="hu-HU"/>
        </w:rPr>
      </w:pPr>
      <w:r w:rsidRPr="007E64B2">
        <w:rPr>
          <w:rFonts w:ascii="Times New Roman" w:eastAsia="Times New Roman" w:hAnsi="Times New Roman" w:cs="Times New Roman"/>
          <w:color w:val="40403D"/>
          <w:sz w:val="24"/>
          <w:szCs w:val="24"/>
          <w:lang w:eastAsia="hu-HU"/>
        </w:rPr>
        <w:t xml:space="preserve">Az ajánlatokat a </w:t>
      </w:r>
      <w:r>
        <w:rPr>
          <w:rFonts w:ascii="Times New Roman" w:eastAsia="Times New Roman" w:hAnsi="Times New Roman" w:cs="Times New Roman"/>
          <w:color w:val="40403D"/>
          <w:sz w:val="24"/>
          <w:szCs w:val="24"/>
          <w:lang w:eastAsia="hu-HU"/>
        </w:rPr>
        <w:t>Debrecen-Bánki Református Egyházközség</w:t>
      </w:r>
      <w:r w:rsidRPr="007E64B2">
        <w:rPr>
          <w:rFonts w:ascii="Times New Roman" w:eastAsia="Times New Roman" w:hAnsi="Times New Roman" w:cs="Times New Roman"/>
          <w:color w:val="40403D"/>
          <w:sz w:val="24"/>
          <w:szCs w:val="24"/>
          <w:lang w:eastAsia="hu-HU"/>
        </w:rPr>
        <w:t xml:space="preserve"> címére</w:t>
      </w:r>
      <w:r w:rsidRPr="007E64B2">
        <w:rPr>
          <w:rFonts w:ascii="Times New Roman" w:eastAsia="Times New Roman" w:hAnsi="Times New Roman" w:cs="Times New Roman"/>
          <w:b/>
          <w:bCs/>
          <w:i/>
          <w:iCs/>
          <w:color w:val="40403D"/>
          <w:sz w:val="24"/>
          <w:szCs w:val="24"/>
          <w:lang w:eastAsia="hu-HU"/>
        </w:rPr>
        <w:t> </w:t>
      </w:r>
      <w:r w:rsidRPr="007E64B2">
        <w:rPr>
          <w:rFonts w:ascii="Times New Roman" w:eastAsia="Times New Roman" w:hAnsi="Times New Roman" w:cs="Times New Roman"/>
          <w:color w:val="40403D"/>
          <w:sz w:val="24"/>
          <w:szCs w:val="24"/>
          <w:lang w:eastAsia="hu-HU"/>
        </w:rPr>
        <w:t>(</w:t>
      </w:r>
      <w:r>
        <w:rPr>
          <w:rFonts w:ascii="Times New Roman" w:eastAsia="Times New Roman" w:hAnsi="Times New Roman" w:cs="Times New Roman"/>
          <w:b/>
          <w:bCs/>
          <w:color w:val="40403D"/>
          <w:sz w:val="24"/>
          <w:szCs w:val="24"/>
          <w:lang w:eastAsia="hu-HU"/>
        </w:rPr>
        <w:t>4002 Debrecen, Külső Diószegi út 176.</w:t>
      </w:r>
      <w:r w:rsidRPr="007E64B2">
        <w:rPr>
          <w:rFonts w:ascii="Times New Roman" w:eastAsia="Times New Roman" w:hAnsi="Times New Roman" w:cs="Times New Roman"/>
          <w:b/>
          <w:bCs/>
          <w:color w:val="40403D"/>
          <w:sz w:val="24"/>
          <w:szCs w:val="24"/>
          <w:lang w:eastAsia="hu-HU"/>
        </w:rPr>
        <w:t>)</w:t>
      </w:r>
      <w:r w:rsidRPr="007E64B2">
        <w:rPr>
          <w:rFonts w:ascii="Times New Roman" w:eastAsia="Times New Roman" w:hAnsi="Times New Roman" w:cs="Times New Roman"/>
          <w:color w:val="40403D"/>
          <w:sz w:val="24"/>
          <w:szCs w:val="24"/>
          <w:lang w:eastAsia="hu-HU"/>
        </w:rPr>
        <w:t> </w:t>
      </w:r>
      <w:r w:rsidRPr="007E64B2">
        <w:rPr>
          <w:rFonts w:ascii="Times New Roman" w:eastAsia="Times New Roman" w:hAnsi="Times New Roman" w:cs="Times New Roman"/>
          <w:b/>
          <w:bCs/>
          <w:color w:val="40403D"/>
          <w:sz w:val="24"/>
          <w:szCs w:val="24"/>
          <w:u w:val="single"/>
          <w:lang w:eastAsia="hu-HU"/>
        </w:rPr>
        <w:t>elektronikus adathordozón</w:t>
      </w:r>
      <w:r w:rsidRPr="007E64B2">
        <w:rPr>
          <w:rFonts w:ascii="Times New Roman" w:eastAsia="Times New Roman" w:hAnsi="Times New Roman" w:cs="Times New Roman"/>
          <w:color w:val="40403D"/>
          <w:sz w:val="24"/>
          <w:szCs w:val="24"/>
          <w:lang w:eastAsia="hu-HU"/>
        </w:rPr>
        <w:t xml:space="preserve"> cégszerűen aláírt </w:t>
      </w:r>
      <w:proofErr w:type="spellStart"/>
      <w:r w:rsidRPr="007E64B2">
        <w:rPr>
          <w:rFonts w:ascii="Times New Roman" w:eastAsia="Times New Roman" w:hAnsi="Times New Roman" w:cs="Times New Roman"/>
          <w:color w:val="40403D"/>
          <w:sz w:val="24"/>
          <w:szCs w:val="24"/>
          <w:lang w:eastAsia="hu-HU"/>
        </w:rPr>
        <w:t>pdf</w:t>
      </w:r>
      <w:proofErr w:type="spellEnd"/>
      <w:proofErr w:type="gramStart"/>
      <w:r w:rsidRPr="007E64B2">
        <w:rPr>
          <w:rFonts w:ascii="Times New Roman" w:eastAsia="Times New Roman" w:hAnsi="Times New Roman" w:cs="Times New Roman"/>
          <w:color w:val="40403D"/>
          <w:sz w:val="24"/>
          <w:szCs w:val="24"/>
          <w:lang w:eastAsia="hu-HU"/>
        </w:rPr>
        <w:t>.,</w:t>
      </w:r>
      <w:proofErr w:type="gramEnd"/>
      <w:r w:rsidRPr="007E64B2">
        <w:rPr>
          <w:rFonts w:ascii="Times New Roman" w:eastAsia="Times New Roman" w:hAnsi="Times New Roman" w:cs="Times New Roman"/>
          <w:color w:val="40403D"/>
          <w:sz w:val="24"/>
          <w:szCs w:val="24"/>
          <w:lang w:eastAsia="hu-HU"/>
        </w:rPr>
        <w:t xml:space="preserve"> vagy </w:t>
      </w:r>
      <w:proofErr w:type="spellStart"/>
      <w:r w:rsidRPr="007E64B2">
        <w:rPr>
          <w:rFonts w:ascii="Times New Roman" w:eastAsia="Times New Roman" w:hAnsi="Times New Roman" w:cs="Times New Roman"/>
          <w:color w:val="40403D"/>
          <w:sz w:val="24"/>
          <w:szCs w:val="24"/>
          <w:lang w:eastAsia="hu-HU"/>
        </w:rPr>
        <w:t>jpg</w:t>
      </w:r>
      <w:proofErr w:type="spellEnd"/>
      <w:r w:rsidRPr="007E64B2">
        <w:rPr>
          <w:rFonts w:ascii="Times New Roman" w:eastAsia="Times New Roman" w:hAnsi="Times New Roman" w:cs="Times New Roman"/>
          <w:color w:val="40403D"/>
          <w:sz w:val="24"/>
          <w:szCs w:val="24"/>
          <w:lang w:eastAsia="hu-HU"/>
        </w:rPr>
        <w:t xml:space="preserve">. formátumban, </w:t>
      </w:r>
      <w:r w:rsidR="00685068">
        <w:rPr>
          <w:rFonts w:ascii="Times New Roman" w:eastAsia="Times New Roman" w:hAnsi="Times New Roman" w:cs="Times New Roman"/>
          <w:color w:val="40403D"/>
          <w:sz w:val="24"/>
          <w:szCs w:val="24"/>
          <w:lang w:eastAsia="hu-HU"/>
        </w:rPr>
        <w:t xml:space="preserve">zárt borítékban kell megküldeni, vagy elektronikus úton a </w:t>
      </w:r>
      <w:hyperlink r:id="rId6" w:history="1">
        <w:r w:rsidR="00685068" w:rsidRPr="00D4378C">
          <w:rPr>
            <w:rStyle w:val="Hiperhivatkozs"/>
            <w:rFonts w:ascii="Times New Roman" w:eastAsia="Times New Roman" w:hAnsi="Times New Roman" w:cs="Times New Roman"/>
            <w:sz w:val="24"/>
            <w:szCs w:val="24"/>
            <w:lang w:eastAsia="hu-HU"/>
          </w:rPr>
          <w:t>bankirefegyhaz@gmail.com</w:t>
        </w:r>
      </w:hyperlink>
      <w:r w:rsidR="00685068">
        <w:rPr>
          <w:rFonts w:ascii="Times New Roman" w:eastAsia="Times New Roman" w:hAnsi="Times New Roman" w:cs="Times New Roman"/>
          <w:color w:val="40403D"/>
          <w:sz w:val="24"/>
          <w:szCs w:val="24"/>
          <w:lang w:eastAsia="hu-HU"/>
        </w:rPr>
        <w:t xml:space="preserve"> emailcímre, a közleménybe, valamint a</w:t>
      </w:r>
      <w:r w:rsidRPr="007E64B2">
        <w:rPr>
          <w:rFonts w:ascii="Times New Roman" w:eastAsia="Times New Roman" w:hAnsi="Times New Roman" w:cs="Times New Roman"/>
          <w:color w:val="40403D"/>
          <w:sz w:val="24"/>
          <w:szCs w:val="24"/>
          <w:lang w:eastAsia="hu-HU"/>
        </w:rPr>
        <w:t xml:space="preserve"> borítékon kérjük feltüntetni az </w:t>
      </w:r>
      <w:r w:rsidRPr="007E64B2">
        <w:rPr>
          <w:rFonts w:ascii="Times New Roman" w:eastAsia="Times New Roman" w:hAnsi="Times New Roman" w:cs="Times New Roman"/>
          <w:b/>
          <w:bCs/>
          <w:color w:val="40403D"/>
          <w:sz w:val="24"/>
          <w:szCs w:val="24"/>
          <w:lang w:eastAsia="hu-HU"/>
        </w:rPr>
        <w:t>Ajánlattevő nevét</w:t>
      </w:r>
      <w:r w:rsidRPr="007E64B2">
        <w:rPr>
          <w:rFonts w:ascii="Times New Roman" w:eastAsia="Times New Roman" w:hAnsi="Times New Roman" w:cs="Times New Roman"/>
          <w:color w:val="40403D"/>
          <w:sz w:val="24"/>
          <w:szCs w:val="24"/>
          <w:lang w:eastAsia="hu-HU"/>
        </w:rPr>
        <w:t>, továbbá </w:t>
      </w:r>
      <w:r w:rsidRPr="007E64B2">
        <w:rPr>
          <w:rFonts w:ascii="Times New Roman" w:eastAsia="Times New Roman" w:hAnsi="Times New Roman" w:cs="Times New Roman"/>
          <w:b/>
          <w:bCs/>
          <w:color w:val="40403D"/>
          <w:sz w:val="24"/>
          <w:szCs w:val="24"/>
          <w:lang w:eastAsia="hu-HU"/>
        </w:rPr>
        <w:t>„Iskolagyümölcs- és iskolazöldség – Árajánlat”</w:t>
      </w:r>
      <w:r w:rsidRPr="007E64B2">
        <w:rPr>
          <w:rFonts w:ascii="Times New Roman" w:eastAsia="Times New Roman" w:hAnsi="Times New Roman" w:cs="Times New Roman"/>
          <w:color w:val="40403D"/>
          <w:sz w:val="24"/>
          <w:szCs w:val="24"/>
          <w:lang w:eastAsia="hu-HU"/>
        </w:rPr>
        <w:t> </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bookmarkStart w:id="0" w:name="_GoBack"/>
      <w:bookmarkEnd w:id="0"/>
      <w:r w:rsidRPr="007E64B2">
        <w:rPr>
          <w:rFonts w:ascii="Times New Roman" w:eastAsia="Times New Roman" w:hAnsi="Times New Roman" w:cs="Times New Roman"/>
          <w:b/>
          <w:bCs/>
          <w:color w:val="40403D"/>
          <w:sz w:val="24"/>
          <w:szCs w:val="24"/>
          <w:lang w:eastAsia="hu-HU"/>
        </w:rPr>
        <w:t>Az ajánlattételi bontás időpontja előtt felbontani tilos!</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 hibás feliratozás nem eredményezi az ajánlat érvénytelenségét, azonban az elkeveredésből idő előtti felbontásból adódó kockázat ez esetben az ajánlattevőt terheli.</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 postai küldemények elirányításából, elvesztéséből eredő összes kockázat Ajánlattevőt terheli. </w:t>
      </w:r>
      <w:r w:rsidRPr="007E64B2">
        <w:rPr>
          <w:rFonts w:ascii="Times New Roman" w:eastAsia="Times New Roman" w:hAnsi="Times New Roman" w:cs="Times New Roman"/>
          <w:i/>
          <w:iCs/>
          <w:color w:val="40403D"/>
          <w:sz w:val="24"/>
          <w:szCs w:val="24"/>
          <w:u w:val="single"/>
          <w:lang w:eastAsia="hu-HU"/>
        </w:rPr>
        <w:t>Ajánlattevő felelőssége, hogy ajánlata megfelelő csomagolásban, formában, </w:t>
      </w:r>
      <w:r w:rsidRPr="007E64B2">
        <w:rPr>
          <w:rFonts w:ascii="Times New Roman" w:eastAsia="Times New Roman" w:hAnsi="Times New Roman" w:cs="Times New Roman"/>
          <w:b/>
          <w:bCs/>
          <w:i/>
          <w:iCs/>
          <w:color w:val="40403D"/>
          <w:sz w:val="24"/>
          <w:szCs w:val="24"/>
          <w:u w:val="single"/>
          <w:lang w:eastAsia="hu-HU"/>
        </w:rPr>
        <w:t>megnyitható formátumban</w:t>
      </w:r>
      <w:r w:rsidRPr="007E64B2">
        <w:rPr>
          <w:rFonts w:ascii="Times New Roman" w:eastAsia="Times New Roman" w:hAnsi="Times New Roman" w:cs="Times New Roman"/>
          <w:i/>
          <w:iCs/>
          <w:color w:val="40403D"/>
          <w:sz w:val="24"/>
          <w:szCs w:val="24"/>
          <w:u w:val="single"/>
          <w:lang w:eastAsia="hu-HU"/>
        </w:rPr>
        <w:t> és időben kerüljön benyújtásra.</w:t>
      </w:r>
      <w:r w:rsidRPr="007E64B2">
        <w:rPr>
          <w:rFonts w:ascii="Times New Roman" w:eastAsia="Times New Roman" w:hAnsi="Times New Roman" w:cs="Times New Roman"/>
          <w:color w:val="40403D"/>
          <w:sz w:val="24"/>
          <w:szCs w:val="24"/>
          <w:lang w:eastAsia="hu-HU"/>
        </w:rPr>
        <w:t> Ajánlatkérő csak az előírt határidőig a megjelölt helyre leadott ajánlatokat tudja értékelni. Ajánlatkérő az ajánlatot akkor tekinti határidőn belül benyújtottnak, ha annak kézhezvétele az ajánlattételi határidő lejártáig megtörténik. Az ajánlattételi határidő leteltét követően benyújtott ajánlat, mint elkésett ajánlat, érvénytelen.</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lang w:eastAsia="hu-HU"/>
        </w:rPr>
        <w:lastRenderedPageBreak/>
        <w:t>3.</w:t>
      </w:r>
      <w:r w:rsidRPr="007E64B2">
        <w:rPr>
          <w:rFonts w:ascii="Times New Roman" w:eastAsia="Times New Roman" w:hAnsi="Times New Roman" w:cs="Times New Roman"/>
          <w:b/>
          <w:bCs/>
          <w:color w:val="40403D"/>
          <w:sz w:val="14"/>
          <w:szCs w:val="14"/>
          <w:lang w:eastAsia="hu-HU"/>
        </w:rPr>
        <w:t>    </w:t>
      </w:r>
      <w:r w:rsidRPr="007E64B2">
        <w:rPr>
          <w:rFonts w:ascii="Times New Roman" w:eastAsia="Times New Roman" w:hAnsi="Times New Roman" w:cs="Times New Roman"/>
          <w:b/>
          <w:bCs/>
          <w:color w:val="40403D"/>
          <w:sz w:val="24"/>
          <w:szCs w:val="24"/>
          <w:u w:val="single"/>
          <w:lang w:eastAsia="hu-HU"/>
        </w:rPr>
        <w:t>Megkötni kívánt szerződés típusa:</w:t>
      </w:r>
      <w:r w:rsidRPr="007E64B2">
        <w:rPr>
          <w:rFonts w:ascii="Times New Roman" w:eastAsia="Times New Roman" w:hAnsi="Times New Roman" w:cs="Times New Roman"/>
          <w:b/>
          <w:bCs/>
          <w:color w:val="40403D"/>
          <w:sz w:val="24"/>
          <w:szCs w:val="24"/>
          <w:lang w:eastAsia="hu-HU"/>
        </w:rPr>
        <w:t> </w:t>
      </w:r>
      <w:r w:rsidRPr="007E64B2">
        <w:rPr>
          <w:rFonts w:ascii="Times New Roman" w:eastAsia="Times New Roman" w:hAnsi="Times New Roman" w:cs="Times New Roman"/>
          <w:color w:val="40403D"/>
          <w:sz w:val="24"/>
          <w:szCs w:val="24"/>
          <w:lang w:eastAsia="hu-HU"/>
        </w:rPr>
        <w:t>az iskolagyümölcs- és iskolazöldség-program végrehajtásáról szóló 15/2021. (III.31.) AM rendelet (a továbbiakban: Rendelet) 5. § (6) bekezdése alapján:</w:t>
      </w:r>
      <w:r w:rsidRPr="007E64B2">
        <w:rPr>
          <w:rFonts w:ascii="Times New Roman" w:eastAsia="Times New Roman" w:hAnsi="Times New Roman" w:cs="Times New Roman"/>
          <w:b/>
          <w:bCs/>
          <w:i/>
          <w:iCs/>
          <w:color w:val="40403D"/>
          <w:sz w:val="24"/>
          <w:szCs w:val="24"/>
          <w:lang w:eastAsia="hu-HU"/>
        </w:rPr>
        <w:t> </w:t>
      </w:r>
      <w:r w:rsidRPr="007E64B2">
        <w:rPr>
          <w:rFonts w:ascii="Times New Roman" w:eastAsia="Times New Roman" w:hAnsi="Times New Roman" w:cs="Times New Roman"/>
          <w:b/>
          <w:bCs/>
          <w:color w:val="40403D"/>
          <w:sz w:val="24"/>
          <w:szCs w:val="24"/>
          <w:lang w:eastAsia="hu-HU"/>
        </w:rPr>
        <w:t>a Magyar Államkincstár honlapján közzétett tartalmi elemű megállapodás.</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A Rendelet 4. § (5) bekezdés eb) pontja szerint: az ajánlatban részletesen szerepeltetni szükséges, azon termelőterületeknek az adatait (irányítószám, település, </w:t>
      </w:r>
      <w:proofErr w:type="spellStart"/>
      <w:r w:rsidRPr="007E64B2">
        <w:rPr>
          <w:rFonts w:ascii="Times New Roman" w:eastAsia="Times New Roman" w:hAnsi="Times New Roman" w:cs="Times New Roman"/>
          <w:color w:val="40403D"/>
          <w:sz w:val="24"/>
          <w:szCs w:val="24"/>
          <w:lang w:eastAsia="hu-HU"/>
        </w:rPr>
        <w:t>hrsz</w:t>
      </w:r>
      <w:proofErr w:type="spellEnd"/>
      <w:r w:rsidRPr="007E64B2">
        <w:rPr>
          <w:rFonts w:ascii="Times New Roman" w:eastAsia="Times New Roman" w:hAnsi="Times New Roman" w:cs="Times New Roman"/>
          <w:color w:val="40403D"/>
          <w:sz w:val="24"/>
          <w:szCs w:val="24"/>
          <w:lang w:eastAsia="hu-HU"/>
        </w:rPr>
        <w:t>, blokkazonosító, jogszerű földhasználó neve) amelyeken a Rendelet 1. § 7 a) pontja szerint saját terméket megtermeli.</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Továbbá igazolni szükséges, </w:t>
      </w:r>
      <w:proofErr w:type="gramStart"/>
      <w:r w:rsidRPr="007E64B2">
        <w:rPr>
          <w:rFonts w:ascii="Times New Roman" w:eastAsia="Times New Roman" w:hAnsi="Times New Roman" w:cs="Times New Roman"/>
          <w:color w:val="40403D"/>
          <w:sz w:val="24"/>
          <w:szCs w:val="24"/>
          <w:lang w:eastAsia="hu-HU"/>
        </w:rPr>
        <w:t>ezen</w:t>
      </w:r>
      <w:proofErr w:type="gramEnd"/>
      <w:r w:rsidRPr="007E64B2">
        <w:rPr>
          <w:rFonts w:ascii="Times New Roman" w:eastAsia="Times New Roman" w:hAnsi="Times New Roman" w:cs="Times New Roman"/>
          <w:color w:val="40403D"/>
          <w:sz w:val="24"/>
          <w:szCs w:val="24"/>
          <w:lang w:eastAsia="hu-HU"/>
        </w:rPr>
        <w:t xml:space="preserve"> termőterületek jogszerű földhasználatát.</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 rendelet 6. § (6) bekezdés b) pontja értelmében nyilatkozom, hogy az egy hétre és egy főre számított 230 Ft összegű támogatás összegét meghaladó ajánlatot érvénytelennek tekintem.</w:t>
      </w:r>
    </w:p>
    <w:p w:rsidR="007E64B2" w:rsidRPr="007E64B2" w:rsidRDefault="007E64B2" w:rsidP="007E64B2">
      <w:pPr>
        <w:shd w:val="clear" w:color="auto" w:fill="FFFFFF"/>
        <w:spacing w:before="240"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A </w:t>
      </w:r>
      <w:proofErr w:type="gramStart"/>
      <w:r w:rsidRPr="007E64B2">
        <w:rPr>
          <w:rFonts w:ascii="Times New Roman" w:eastAsia="Times New Roman" w:hAnsi="Times New Roman" w:cs="Times New Roman"/>
          <w:color w:val="40403D"/>
          <w:sz w:val="24"/>
          <w:szCs w:val="24"/>
          <w:lang w:eastAsia="hu-HU"/>
        </w:rPr>
        <w:t>finanszírozáshoz</w:t>
      </w:r>
      <w:proofErr w:type="gramEnd"/>
      <w:r w:rsidRPr="007E64B2">
        <w:rPr>
          <w:rFonts w:ascii="Times New Roman" w:eastAsia="Times New Roman" w:hAnsi="Times New Roman" w:cs="Times New Roman"/>
          <w:color w:val="40403D"/>
          <w:sz w:val="24"/>
          <w:szCs w:val="24"/>
          <w:lang w:eastAsia="hu-HU"/>
        </w:rPr>
        <w:t xml:space="preserve"> szükséges fedezetet a Rendeletben foglalt maximális mértékig a Magyar Államkincstár támogatása képezi.</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u w:val="single"/>
          <w:lang w:eastAsia="hu-HU"/>
        </w:rPr>
        <w:t>5. Ajánlattételi határidő</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2025. április 29. </w:t>
      </w:r>
      <w:r>
        <w:rPr>
          <w:rFonts w:ascii="Times New Roman" w:eastAsia="Times New Roman" w:hAnsi="Times New Roman" w:cs="Times New Roman"/>
          <w:color w:val="40403D"/>
          <w:sz w:val="24"/>
          <w:szCs w:val="24"/>
          <w:lang w:eastAsia="hu-HU"/>
        </w:rPr>
        <w:t>16</w:t>
      </w:r>
      <w:r w:rsidRPr="007E64B2">
        <w:rPr>
          <w:rFonts w:ascii="Times New Roman" w:eastAsia="Times New Roman" w:hAnsi="Times New Roman" w:cs="Times New Roman"/>
          <w:color w:val="40403D"/>
          <w:sz w:val="24"/>
          <w:szCs w:val="24"/>
          <w:lang w:eastAsia="hu-HU"/>
        </w:rPr>
        <w:t xml:space="preserve"> óra</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u w:val="single"/>
          <w:lang w:eastAsia="hu-HU"/>
        </w:rPr>
        <w:t>6. Az ajánlattétel nyelve</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magyar</w:t>
      </w:r>
      <w:proofErr w:type="gramEnd"/>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u w:val="single"/>
          <w:lang w:eastAsia="hu-HU"/>
        </w:rPr>
        <w:t>7. Az ajánlatok felbontásának helye és ideje:</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ajánlatok bontására </w:t>
      </w:r>
      <w:r w:rsidRPr="007E64B2">
        <w:rPr>
          <w:rFonts w:ascii="Times New Roman" w:eastAsia="Times New Roman" w:hAnsi="Times New Roman" w:cs="Times New Roman"/>
          <w:b/>
          <w:bCs/>
          <w:color w:val="40403D"/>
          <w:sz w:val="24"/>
          <w:szCs w:val="24"/>
          <w:lang w:eastAsia="hu-HU"/>
        </w:rPr>
        <w:t>2025. április 30-án 10 órai</w:t>
      </w:r>
      <w:r w:rsidRPr="007E64B2">
        <w:rPr>
          <w:rFonts w:ascii="Times New Roman" w:eastAsia="Times New Roman" w:hAnsi="Times New Roman" w:cs="Times New Roman"/>
          <w:color w:val="40403D"/>
          <w:sz w:val="24"/>
          <w:szCs w:val="24"/>
          <w:lang w:eastAsia="hu-HU"/>
        </w:rPr>
        <w:t xml:space="preserve"> kezdettel kerül sor a </w:t>
      </w:r>
      <w:r>
        <w:rPr>
          <w:rFonts w:ascii="Times New Roman" w:eastAsia="Times New Roman" w:hAnsi="Times New Roman" w:cs="Times New Roman"/>
          <w:color w:val="40403D"/>
          <w:sz w:val="24"/>
          <w:szCs w:val="24"/>
          <w:lang w:eastAsia="hu-HU"/>
        </w:rPr>
        <w:t>Debrecen-Bánki Református Egyházközség</w:t>
      </w:r>
      <w:r w:rsidRPr="007E64B2">
        <w:rPr>
          <w:rFonts w:ascii="Times New Roman" w:eastAsia="Times New Roman" w:hAnsi="Times New Roman" w:cs="Times New Roman"/>
          <w:color w:val="40403D"/>
          <w:sz w:val="24"/>
          <w:szCs w:val="24"/>
          <w:lang w:eastAsia="hu-HU"/>
        </w:rPr>
        <w:t xml:space="preserve"> székhelyén </w:t>
      </w:r>
      <w:r>
        <w:rPr>
          <w:rFonts w:ascii="Times New Roman" w:eastAsia="Times New Roman" w:hAnsi="Times New Roman" w:cs="Times New Roman"/>
          <w:color w:val="40403D"/>
          <w:sz w:val="24"/>
          <w:szCs w:val="24"/>
          <w:lang w:eastAsia="hu-HU"/>
        </w:rPr>
        <w:t>4002 Debrecen, Külső Diószegi út 176.</w:t>
      </w:r>
      <w:r w:rsidRPr="007E64B2">
        <w:rPr>
          <w:rFonts w:ascii="Times New Roman" w:eastAsia="Times New Roman" w:hAnsi="Times New Roman" w:cs="Times New Roman"/>
          <w:color w:val="40403D"/>
          <w:sz w:val="24"/>
          <w:szCs w:val="24"/>
          <w:lang w:eastAsia="hu-HU"/>
        </w:rPr>
        <w:t xml:space="preserve"> szám alatt.</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A bontási eljáráson az ajánlattevő szerveztek képviselői előzetes egyeztetést követően jelen lehetnek. </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u w:val="single"/>
          <w:lang w:eastAsia="hu-HU"/>
        </w:rPr>
        <w:t>8. Az ajánlatok bírálati szempontja</w:t>
      </w:r>
      <w:r w:rsidRPr="007E64B2">
        <w:rPr>
          <w:rFonts w:ascii="Times New Roman" w:eastAsia="Times New Roman" w:hAnsi="Times New Roman" w:cs="Times New Roman"/>
          <w:color w:val="40403D"/>
          <w:sz w:val="24"/>
          <w:szCs w:val="24"/>
          <w:u w:val="single"/>
          <w:lang w:eastAsia="hu-HU"/>
        </w:rPr>
        <w:t>:</w:t>
      </w:r>
      <w:r w:rsidRPr="007E64B2">
        <w:rPr>
          <w:rFonts w:ascii="Times New Roman" w:eastAsia="Times New Roman" w:hAnsi="Times New Roman" w:cs="Times New Roman"/>
          <w:color w:val="40403D"/>
          <w:sz w:val="24"/>
          <w:szCs w:val="24"/>
          <w:lang w:eastAsia="hu-HU"/>
        </w:rPr>
        <w:t> az iskolagyümölcs- és iskolazöldség-program végrehajtásáról szóló 15/2021. (III.31.) AM rendelet</w:t>
      </w:r>
      <w:r w:rsidRPr="007E64B2">
        <w:rPr>
          <w:rFonts w:ascii="Times New Roman" w:eastAsia="Times New Roman" w:hAnsi="Times New Roman" w:cs="Times New Roman"/>
          <w:b/>
          <w:bCs/>
          <w:color w:val="40403D"/>
          <w:sz w:val="24"/>
          <w:szCs w:val="24"/>
          <w:lang w:eastAsia="hu-HU"/>
        </w:rPr>
        <w:t> </w:t>
      </w:r>
      <w:r w:rsidRPr="007E64B2">
        <w:rPr>
          <w:rFonts w:ascii="Times New Roman" w:eastAsia="Times New Roman" w:hAnsi="Times New Roman" w:cs="Times New Roman"/>
          <w:color w:val="40403D"/>
          <w:sz w:val="24"/>
          <w:szCs w:val="24"/>
          <w:lang w:eastAsia="hu-HU"/>
        </w:rPr>
        <w:t>6. §-</w:t>
      </w:r>
      <w:proofErr w:type="spellStart"/>
      <w:r w:rsidRPr="007E64B2">
        <w:rPr>
          <w:rFonts w:ascii="Times New Roman" w:eastAsia="Times New Roman" w:hAnsi="Times New Roman" w:cs="Times New Roman"/>
          <w:color w:val="40403D"/>
          <w:sz w:val="24"/>
          <w:szCs w:val="24"/>
          <w:lang w:eastAsia="hu-HU"/>
        </w:rPr>
        <w:t>ában</w:t>
      </w:r>
      <w:proofErr w:type="spellEnd"/>
      <w:r w:rsidRPr="007E64B2">
        <w:rPr>
          <w:rFonts w:ascii="Times New Roman" w:eastAsia="Times New Roman" w:hAnsi="Times New Roman" w:cs="Times New Roman"/>
          <w:color w:val="40403D"/>
          <w:sz w:val="24"/>
          <w:szCs w:val="24"/>
          <w:lang w:eastAsia="hu-HU"/>
        </w:rPr>
        <w:t xml:space="preserve"> meghatározottak alapján,</w:t>
      </w:r>
    </w:p>
    <w:p w:rsidR="007E64B2" w:rsidRPr="007E64B2" w:rsidRDefault="007E64B2" w:rsidP="007E64B2">
      <w:pPr>
        <w:shd w:val="clear" w:color="auto" w:fill="FFFFFF"/>
        <w:spacing w:after="0" w:line="240" w:lineRule="auto"/>
        <w:ind w:left="992"/>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a</w:t>
      </w:r>
      <w:proofErr w:type="gramEnd"/>
      <w:r w:rsidRPr="007E64B2">
        <w:rPr>
          <w:rFonts w:ascii="Times New Roman" w:eastAsia="Times New Roman" w:hAnsi="Times New Roman" w:cs="Times New Roman"/>
          <w:color w:val="40403D"/>
          <w:sz w:val="24"/>
          <w:szCs w:val="24"/>
          <w:lang w:eastAsia="hu-HU"/>
        </w:rPr>
        <w:t>) a tanulók létszámára,</w:t>
      </w:r>
    </w:p>
    <w:p w:rsidR="007E64B2" w:rsidRPr="007E64B2" w:rsidRDefault="007E64B2" w:rsidP="007E64B2">
      <w:pPr>
        <w:shd w:val="clear" w:color="auto" w:fill="FFFFFF"/>
        <w:spacing w:after="0" w:line="240" w:lineRule="auto"/>
        <w:ind w:left="992"/>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b) az intézmény földrajzi elhelyezkedésére,</w:t>
      </w:r>
    </w:p>
    <w:p w:rsidR="007E64B2" w:rsidRPr="007E64B2" w:rsidRDefault="007E64B2" w:rsidP="007E64B2">
      <w:pPr>
        <w:shd w:val="clear" w:color="auto" w:fill="FFFFFF"/>
        <w:spacing w:after="0" w:line="240" w:lineRule="auto"/>
        <w:ind w:left="992"/>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c) a programba bevonható mezőgazdasági termékek forgalmazási adataira,</w:t>
      </w:r>
    </w:p>
    <w:p w:rsidR="007E64B2" w:rsidRPr="007E64B2" w:rsidRDefault="007E64B2" w:rsidP="007E64B2">
      <w:pPr>
        <w:shd w:val="clear" w:color="auto" w:fill="FFFFFF"/>
        <w:spacing w:after="0" w:line="240" w:lineRule="auto"/>
        <w:ind w:left="992"/>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d) a helyi beszerzés, a helyi piacok és a rövid ellátási láncok által felkínált lehetőségekre,</w:t>
      </w:r>
    </w:p>
    <w:p w:rsidR="007E64B2" w:rsidRPr="007E64B2" w:rsidRDefault="007E64B2" w:rsidP="007E64B2">
      <w:pPr>
        <w:shd w:val="clear" w:color="auto" w:fill="FFFFFF"/>
        <w:spacing w:after="0" w:line="240" w:lineRule="auto"/>
        <w:ind w:left="992"/>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e</w:t>
      </w:r>
      <w:proofErr w:type="gramEnd"/>
      <w:r w:rsidRPr="007E64B2">
        <w:rPr>
          <w:rFonts w:ascii="Times New Roman" w:eastAsia="Times New Roman" w:hAnsi="Times New Roman" w:cs="Times New Roman"/>
          <w:color w:val="40403D"/>
          <w:sz w:val="24"/>
          <w:szCs w:val="24"/>
          <w:lang w:eastAsia="hu-HU"/>
        </w:rPr>
        <w:t>) érkezett e minőségi kifogás az intézményektől</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roofErr w:type="gramStart"/>
      <w:r w:rsidRPr="007E64B2">
        <w:rPr>
          <w:rFonts w:ascii="Times New Roman" w:eastAsia="Times New Roman" w:hAnsi="Times New Roman" w:cs="Times New Roman"/>
          <w:color w:val="40403D"/>
          <w:sz w:val="24"/>
          <w:szCs w:val="24"/>
          <w:lang w:eastAsia="hu-HU"/>
        </w:rPr>
        <w:t>tekintettel</w:t>
      </w:r>
      <w:proofErr w:type="gramEnd"/>
      <w:r w:rsidRPr="007E64B2">
        <w:rPr>
          <w:rFonts w:ascii="Times New Roman" w:eastAsia="Times New Roman" w:hAnsi="Times New Roman" w:cs="Times New Roman"/>
          <w:color w:val="40403D"/>
          <w:sz w:val="24"/>
          <w:szCs w:val="24"/>
          <w:lang w:eastAsia="hu-HU"/>
        </w:rPr>
        <w:t xml:space="preserve"> a </w:t>
      </w:r>
      <w:r>
        <w:rPr>
          <w:rFonts w:ascii="Times New Roman" w:eastAsia="Times New Roman" w:hAnsi="Times New Roman" w:cs="Times New Roman"/>
          <w:color w:val="40403D"/>
          <w:sz w:val="24"/>
          <w:szCs w:val="24"/>
          <w:lang w:eastAsia="hu-HU"/>
        </w:rPr>
        <w:t>Debrecen-Bánki Református Egyházközség</w:t>
      </w:r>
      <w:r w:rsidRPr="007E64B2">
        <w:rPr>
          <w:rFonts w:ascii="Times New Roman" w:eastAsia="Times New Roman" w:hAnsi="Times New Roman" w:cs="Times New Roman"/>
          <w:color w:val="40403D"/>
          <w:sz w:val="24"/>
          <w:szCs w:val="24"/>
          <w:lang w:eastAsia="hu-HU"/>
        </w:rPr>
        <w:t>, értékelési szempontrendszert alakít ki. Az Értékelési szempontsor, az Ajánlattételi felhívás 5. sz. melléklete.</w:t>
      </w:r>
    </w:p>
    <w:p w:rsidR="007E64B2" w:rsidRPr="007E64B2" w:rsidRDefault="007E64B2" w:rsidP="007E64B2">
      <w:pPr>
        <w:shd w:val="clear" w:color="auto" w:fill="FFFFFF"/>
        <w:spacing w:before="240"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Pontegyenlőség esetében a Rendelet 6/</w:t>
      </w:r>
      <w:proofErr w:type="gramStart"/>
      <w:r w:rsidRPr="007E64B2">
        <w:rPr>
          <w:rFonts w:ascii="Times New Roman" w:eastAsia="Times New Roman" w:hAnsi="Times New Roman" w:cs="Times New Roman"/>
          <w:color w:val="40403D"/>
          <w:sz w:val="24"/>
          <w:szCs w:val="24"/>
          <w:lang w:eastAsia="hu-HU"/>
        </w:rPr>
        <w:t>A</w:t>
      </w:r>
      <w:proofErr w:type="gramEnd"/>
      <w:r w:rsidRPr="007E64B2">
        <w:rPr>
          <w:rFonts w:ascii="Times New Roman" w:eastAsia="Times New Roman" w:hAnsi="Times New Roman" w:cs="Times New Roman"/>
          <w:color w:val="40403D"/>
          <w:sz w:val="24"/>
          <w:szCs w:val="24"/>
          <w:lang w:eastAsia="hu-HU"/>
        </w:rPr>
        <w:t xml:space="preserve"> § (3) bekezdés szerinti sorrendben fogjuk az ajánlattevőket előnyben részesíteni.</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ajánlati árnak minden, a szerződésszerű teljesítés érdekében felmerülő költséget magában kell foglalnia. Az ajánlati árat magyar forintban (HUF), bruttó értékben kell megadni.</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b/>
          <w:bCs/>
          <w:color w:val="40403D"/>
          <w:sz w:val="24"/>
          <w:szCs w:val="24"/>
          <w:lang w:eastAsia="hu-HU"/>
        </w:rPr>
        <w:t>Jelen ajánlatkérés az ajánlatkérő részéről nem minősül kötelezettségvállalásnak.</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ajánlatkérő fenntartja a jogot, hogy</w:t>
      </w:r>
    </w:p>
    <w:p w:rsidR="007E64B2" w:rsidRPr="007E64B2" w:rsidRDefault="007E64B2" w:rsidP="007E64B2">
      <w:pPr>
        <w:numPr>
          <w:ilvl w:val="0"/>
          <w:numId w:val="1"/>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w:t>
      </w:r>
      <w:r w:rsidRPr="007E64B2">
        <w:rPr>
          <w:rFonts w:ascii="Times New Roman" w:eastAsia="Times New Roman" w:hAnsi="Times New Roman" w:cs="Times New Roman"/>
          <w:color w:val="40403D"/>
          <w:sz w:val="14"/>
          <w:szCs w:val="14"/>
          <w:lang w:eastAsia="hu-HU"/>
        </w:rPr>
        <w:t>        </w:t>
      </w:r>
      <w:r w:rsidRPr="007E64B2">
        <w:rPr>
          <w:rFonts w:ascii="Times New Roman" w:eastAsia="Times New Roman" w:hAnsi="Times New Roman" w:cs="Times New Roman"/>
          <w:color w:val="40403D"/>
          <w:sz w:val="24"/>
          <w:szCs w:val="24"/>
          <w:lang w:eastAsia="hu-HU"/>
        </w:rPr>
        <w:t>az ajánlattételi eljárást érvénytelennek nyilvánítsa</w:t>
      </w:r>
    </w:p>
    <w:p w:rsidR="007E64B2" w:rsidRPr="007E64B2" w:rsidRDefault="007E64B2" w:rsidP="007E64B2">
      <w:pPr>
        <w:numPr>
          <w:ilvl w:val="0"/>
          <w:numId w:val="1"/>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w:t>
      </w:r>
      <w:r w:rsidRPr="007E64B2">
        <w:rPr>
          <w:rFonts w:ascii="Times New Roman" w:eastAsia="Times New Roman" w:hAnsi="Times New Roman" w:cs="Times New Roman"/>
          <w:color w:val="40403D"/>
          <w:sz w:val="14"/>
          <w:szCs w:val="14"/>
          <w:lang w:eastAsia="hu-HU"/>
        </w:rPr>
        <w:t>     </w:t>
      </w:r>
      <w:r w:rsidRPr="007E64B2">
        <w:rPr>
          <w:rFonts w:ascii="Times New Roman" w:eastAsia="Times New Roman" w:hAnsi="Times New Roman" w:cs="Times New Roman"/>
          <w:color w:val="40403D"/>
          <w:sz w:val="24"/>
          <w:szCs w:val="24"/>
          <w:lang w:eastAsia="hu-HU"/>
        </w:rPr>
        <w:t>a Ptk. 6:74. § (2) bekezdés alapján a szerződéskötéstől indokolás nélkül elálljon.</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w:t>
      </w:r>
    </w:p>
    <w:p w:rsidR="007E64B2" w:rsidRPr="007E64B2" w:rsidRDefault="007E64B2" w:rsidP="007E64B2">
      <w:pPr>
        <w:shd w:val="clear" w:color="auto" w:fill="FFFFFF"/>
        <w:spacing w:after="0" w:line="240" w:lineRule="auto"/>
        <w:jc w:val="both"/>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u w:val="single"/>
          <w:lang w:eastAsia="hu-HU"/>
        </w:rPr>
        <w:t>Az árajánlat benyújtásakor csatolni kell:</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Cég esetén hatályos cégkivonat, egyéni vállalkozó esetén vállalkozói igazolvány/nyilvántartása vételről szóló igazolás aláírásra jogosult által hitelesített másolata</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átláthatósági nyilatkozat (2. sz. melléklet)</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„0”-ás adóigazolás vagy köztartozás </w:t>
      </w:r>
      <w:proofErr w:type="gramStart"/>
      <w:r w:rsidRPr="007E64B2">
        <w:rPr>
          <w:rFonts w:ascii="Times New Roman" w:eastAsia="Times New Roman" w:hAnsi="Times New Roman" w:cs="Times New Roman"/>
          <w:color w:val="40403D"/>
          <w:sz w:val="24"/>
          <w:szCs w:val="24"/>
          <w:lang w:eastAsia="hu-HU"/>
        </w:rPr>
        <w:t>mentes</w:t>
      </w:r>
      <w:proofErr w:type="gramEnd"/>
      <w:r w:rsidRPr="007E64B2">
        <w:rPr>
          <w:rFonts w:ascii="Times New Roman" w:eastAsia="Times New Roman" w:hAnsi="Times New Roman" w:cs="Times New Roman"/>
          <w:color w:val="40403D"/>
          <w:sz w:val="24"/>
          <w:szCs w:val="24"/>
          <w:lang w:eastAsia="hu-HU"/>
        </w:rPr>
        <w:t xml:space="preserve"> adatbázisban szerepeltetés</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aláírási címpéldány (vagy az aláírásra jogosult által hitelesített másolata) vagy banki aláírási minta hitelesített változata</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részletes ajánlat</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ajánlattételi felhívás 3. sz. melléklete szerinti nyilatkozat, miszerint ajánlattevővel szemben kizáró ok nem áll fenn,</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ajánlattételi felhívás 4. számú mellékletét képező adatkezelési nyilatkozat,</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igazolás a programban történő részvételre vonatkozó előzetes jóváhagyásról.</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földhasználati lap</w:t>
      </w:r>
    </w:p>
    <w:p w:rsidR="007E64B2" w:rsidRPr="007E64B2" w:rsidRDefault="007E64B2" w:rsidP="007E64B2">
      <w:pPr>
        <w:numPr>
          <w:ilvl w:val="0"/>
          <w:numId w:val="2"/>
        </w:numPr>
        <w:shd w:val="clear" w:color="auto" w:fill="FFFFFF"/>
        <w:spacing w:before="90" w:after="0" w:line="300" w:lineRule="atLeast"/>
        <w:ind w:left="0"/>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szelektív hulladékgyűjtésre kötött szerződés</w:t>
      </w: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Az ajánlattevő hiánypótlási lehetőséget nem biztosít.</w:t>
      </w: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A jelen felhívásban nem szabályozott kérdésekben a Rendelet rendelkezései az irányadóak.</w:t>
      </w: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Mellékletek:</w:t>
      </w: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1.) Intézményi lista tanulólétszámokkal</w:t>
      </w:r>
    </w:p>
    <w:p w:rsidR="007E64B2" w:rsidRPr="007E64B2" w:rsidRDefault="007E64B2" w:rsidP="007E64B2">
      <w:pPr>
        <w:shd w:val="clear" w:color="auto" w:fill="FFFFFF"/>
        <w:spacing w:after="0" w:line="240" w:lineRule="auto"/>
        <w:rPr>
          <w:rFonts w:ascii="Times New Roman" w:eastAsia="Times New Roman" w:hAnsi="Times New Roman" w:cs="Times New Roman"/>
          <w:color w:val="40403D"/>
          <w:sz w:val="21"/>
          <w:szCs w:val="21"/>
          <w:lang w:eastAsia="hu-HU"/>
        </w:rPr>
      </w:pPr>
      <w:r w:rsidRPr="007E64B2">
        <w:rPr>
          <w:rFonts w:ascii="Times New Roman" w:eastAsia="Times New Roman" w:hAnsi="Times New Roman" w:cs="Times New Roman"/>
          <w:color w:val="40403D"/>
          <w:sz w:val="24"/>
          <w:szCs w:val="24"/>
          <w:lang w:eastAsia="hu-HU"/>
        </w:rPr>
        <w:t xml:space="preserve">Kelt: </w:t>
      </w:r>
      <w:r w:rsidR="006A45C4">
        <w:rPr>
          <w:rFonts w:ascii="Times New Roman" w:eastAsia="Times New Roman" w:hAnsi="Times New Roman" w:cs="Times New Roman"/>
          <w:color w:val="40403D"/>
          <w:sz w:val="24"/>
          <w:szCs w:val="24"/>
          <w:lang w:eastAsia="hu-HU"/>
        </w:rPr>
        <w:t>Debrecen</w:t>
      </w:r>
      <w:r w:rsidRPr="007E64B2">
        <w:rPr>
          <w:rFonts w:ascii="Times New Roman" w:eastAsia="Times New Roman" w:hAnsi="Times New Roman" w:cs="Times New Roman"/>
          <w:color w:val="40403D"/>
          <w:sz w:val="24"/>
          <w:szCs w:val="24"/>
          <w:lang w:eastAsia="hu-HU"/>
        </w:rPr>
        <w:t xml:space="preserve">, 2025. április </w:t>
      </w:r>
      <w:r w:rsidR="006A45C4">
        <w:rPr>
          <w:rFonts w:ascii="Times New Roman" w:eastAsia="Times New Roman" w:hAnsi="Times New Roman" w:cs="Times New Roman"/>
          <w:color w:val="40403D"/>
          <w:sz w:val="24"/>
          <w:szCs w:val="24"/>
          <w:lang w:eastAsia="hu-HU"/>
        </w:rPr>
        <w:t>24</w:t>
      </w:r>
      <w:r w:rsidRPr="007E64B2">
        <w:rPr>
          <w:rFonts w:ascii="Times New Roman" w:eastAsia="Times New Roman" w:hAnsi="Times New Roman" w:cs="Times New Roman"/>
          <w:color w:val="40403D"/>
          <w:sz w:val="24"/>
          <w:szCs w:val="24"/>
          <w:lang w:eastAsia="hu-HU"/>
        </w:rPr>
        <w:t>.</w:t>
      </w:r>
    </w:p>
    <w:p w:rsidR="00B173DE" w:rsidRPr="007E64B2" w:rsidRDefault="00B173DE">
      <w:pPr>
        <w:rPr>
          <w:rFonts w:ascii="Times New Roman" w:hAnsi="Times New Roman" w:cs="Times New Roman"/>
        </w:rPr>
      </w:pPr>
    </w:p>
    <w:sectPr w:rsidR="00B173DE" w:rsidRPr="007E6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7D19"/>
    <w:multiLevelType w:val="multilevel"/>
    <w:tmpl w:val="136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A319F"/>
    <w:multiLevelType w:val="multilevel"/>
    <w:tmpl w:val="C63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B2"/>
    <w:rsid w:val="00685068"/>
    <w:rsid w:val="006A45C4"/>
    <w:rsid w:val="007E64B2"/>
    <w:rsid w:val="00B173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8383"/>
  <w15:chartTrackingRefBased/>
  <w15:docId w15:val="{B4DDE5D5-48B3-4DE4-9E64-2E23F03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E6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link w:val="Cmsor4Char"/>
    <w:uiPriority w:val="9"/>
    <w:qFormat/>
    <w:rsid w:val="007E64B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64B2"/>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rsid w:val="007E64B2"/>
    <w:rPr>
      <w:rFonts w:ascii="Times New Roman" w:eastAsia="Times New Roman" w:hAnsi="Times New Roman" w:cs="Times New Roman"/>
      <w:b/>
      <w:bCs/>
      <w:sz w:val="24"/>
      <w:szCs w:val="24"/>
      <w:lang w:eastAsia="hu-HU"/>
    </w:rPr>
  </w:style>
  <w:style w:type="paragraph" w:customStyle="1" w:styleId="lead">
    <w:name w:val="lead"/>
    <w:basedOn w:val="Norml"/>
    <w:rsid w:val="007E64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E64B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E64B2"/>
    <w:rPr>
      <w:color w:val="0000FF"/>
      <w:u w:val="single"/>
    </w:rPr>
  </w:style>
  <w:style w:type="character" w:customStyle="1" w:styleId="fckrbts">
    <w:name w:val="fckrbts"/>
    <w:basedOn w:val="Bekezdsalapbettpusa"/>
    <w:rsid w:val="007E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1322">
      <w:bodyDiv w:val="1"/>
      <w:marLeft w:val="0"/>
      <w:marRight w:val="0"/>
      <w:marTop w:val="0"/>
      <w:marBottom w:val="0"/>
      <w:divBdr>
        <w:top w:val="none" w:sz="0" w:space="0" w:color="auto"/>
        <w:left w:val="none" w:sz="0" w:space="0" w:color="auto"/>
        <w:bottom w:val="none" w:sz="0" w:space="0" w:color="auto"/>
        <w:right w:val="none" w:sz="0" w:space="0" w:color="auto"/>
      </w:divBdr>
      <w:divsChild>
        <w:div w:id="1359162326">
          <w:marLeft w:val="0"/>
          <w:marRight w:val="0"/>
          <w:marTop w:val="0"/>
          <w:marBottom w:val="375"/>
          <w:divBdr>
            <w:top w:val="none" w:sz="0" w:space="0" w:color="auto"/>
            <w:left w:val="none" w:sz="0" w:space="0" w:color="auto"/>
            <w:bottom w:val="none" w:sz="0" w:space="0" w:color="auto"/>
            <w:right w:val="none" w:sz="0" w:space="0" w:color="auto"/>
          </w:divBdr>
        </w:div>
        <w:div w:id="941113239">
          <w:marLeft w:val="0"/>
          <w:marRight w:val="600"/>
          <w:marTop w:val="0"/>
          <w:marBottom w:val="0"/>
          <w:divBdr>
            <w:top w:val="none" w:sz="0" w:space="0" w:color="auto"/>
            <w:left w:val="none" w:sz="0" w:space="0" w:color="auto"/>
            <w:bottom w:val="none" w:sz="0" w:space="0" w:color="auto"/>
            <w:right w:val="none" w:sz="0" w:space="0" w:color="auto"/>
          </w:divBdr>
          <w:divsChild>
            <w:div w:id="10795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kirefegyhaz@gmail.com" TargetMode="External"/><Relationship Id="rId5" Type="http://schemas.openxmlformats.org/officeDocument/2006/relationships/hyperlink" Target="mailto:bankirefegyha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799</Words>
  <Characters>5518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2025-04-25T07:35:00Z</dcterms:created>
  <dcterms:modified xsi:type="dcterms:W3CDTF">2025-04-25T07:54:00Z</dcterms:modified>
</cp:coreProperties>
</file>